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2160"/>
        <w:gridCol w:w="8280"/>
      </w:tblGrid>
      <w:tr w:rsidR="00AA31D5" w:rsidRPr="00F2552A" w:rsidTr="00DB257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0440" w:type="dxa"/>
            <w:gridSpan w:val="2"/>
            <w:tcBorders>
              <w:bottom w:val="nil"/>
            </w:tcBorders>
          </w:tcPr>
          <w:p w:rsidR="00DB2574" w:rsidRPr="00DB2574" w:rsidRDefault="00DA11D6" w:rsidP="00DB2574">
            <w:pPr>
              <w:pStyle w:val="2"/>
              <w:jc w:val="center"/>
              <w:rPr>
                <w:rFonts w:ascii="Arial" w:hAnsi="Arial" w:cs="Arial"/>
                <w:color w:val="auto"/>
                <w:sz w:val="28"/>
                <w:szCs w:val="22"/>
                <w:lang w:val="ro-RO"/>
              </w:rPr>
            </w:pPr>
            <w:r w:rsidRPr="00F2552A">
              <w:rPr>
                <w:rFonts w:ascii="Arial" w:hAnsi="Arial" w:cs="Arial"/>
                <w:color w:val="auto"/>
                <w:sz w:val="28"/>
                <w:szCs w:val="22"/>
                <w:lang w:val="ro-RO"/>
              </w:rPr>
              <w:t>EUGENIU GLUȘCENCO</w:t>
            </w:r>
          </w:p>
        </w:tc>
      </w:tr>
      <w:tr w:rsidR="00AA31D5" w:rsidRPr="00F2552A" w:rsidTr="00E87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AA31D5" w:rsidRPr="00F2552A" w:rsidRDefault="00AA31D5" w:rsidP="00E87B30">
            <w:pPr>
              <w:pStyle w:val="4"/>
              <w:rPr>
                <w:sz w:val="24"/>
                <w:lang w:val="ro-RO"/>
              </w:rPr>
            </w:pPr>
            <w:r w:rsidRPr="00F2552A">
              <w:rPr>
                <w:sz w:val="24"/>
                <w:lang w:val="ro-RO"/>
              </w:rPr>
              <w:t xml:space="preserve">STUDII </w:t>
            </w:r>
          </w:p>
        </w:tc>
      </w:tr>
      <w:tr w:rsidR="00AA31D5" w:rsidRPr="00F2552A" w:rsidTr="007E3C3E">
        <w:tblPrEx>
          <w:tblCellMar>
            <w:top w:w="0" w:type="dxa"/>
            <w:bottom w:w="0" w:type="dxa"/>
          </w:tblCellMar>
        </w:tblPrEx>
        <w:trPr>
          <w:trHeight w:val="2697"/>
        </w:trPr>
        <w:tc>
          <w:tcPr>
            <w:tcW w:w="2160" w:type="dxa"/>
            <w:tcBorders>
              <w:top w:val="single" w:sz="4" w:space="0" w:color="auto"/>
            </w:tcBorders>
          </w:tcPr>
          <w:p w:rsidR="00DA11D6" w:rsidRPr="00F2552A" w:rsidRDefault="00DA11D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2008-2010</w:t>
            </w:r>
          </w:p>
          <w:p w:rsidR="00DA11D6" w:rsidRPr="00F2552A" w:rsidRDefault="00DA11D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7E3C3E" w:rsidRPr="00F2552A" w:rsidRDefault="007E3C3E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7E3C3E" w:rsidRPr="00F2552A" w:rsidRDefault="007E3C3E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7E3C3E" w:rsidRPr="00F2552A" w:rsidRDefault="007E3C3E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7E3C3E" w:rsidRPr="00F2552A" w:rsidRDefault="007E3C3E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A31D5" w:rsidRPr="00F2552A" w:rsidRDefault="00AA31D5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 xml:space="preserve">2004 – </w:t>
            </w:r>
            <w:r w:rsidR="00DA11D6" w:rsidRPr="00F2552A">
              <w:rPr>
                <w:rFonts w:ascii="Arial" w:hAnsi="Arial" w:cs="Arial"/>
                <w:sz w:val="21"/>
                <w:szCs w:val="21"/>
                <w:lang w:val="ro-RO"/>
              </w:rPr>
              <w:t>2008</w:t>
            </w: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</w:tcBorders>
          </w:tcPr>
          <w:p w:rsidR="00DA11D6" w:rsidRPr="00F2552A" w:rsidRDefault="00DA11D6" w:rsidP="00DA11D6">
            <w:pPr>
              <w:pStyle w:val="5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Universitatea de Stat din Moldova</w:t>
            </w:r>
          </w:p>
          <w:p w:rsidR="00DA11D6" w:rsidRPr="00F2552A" w:rsidRDefault="00F2552A" w:rsidP="00DA11D6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  <w:lang w:val="ro-RO"/>
              </w:rPr>
              <w:t>Chișină</w:t>
            </w:r>
            <w:r w:rsidR="00DA11D6" w:rsidRPr="00F2552A">
              <w:rPr>
                <w:rFonts w:ascii="Arial" w:hAnsi="Arial" w:cs="Arial"/>
                <w:b/>
                <w:i/>
                <w:sz w:val="21"/>
                <w:szCs w:val="21"/>
                <w:lang w:val="ro-RO"/>
              </w:rPr>
              <w:t>u, Moldova</w:t>
            </w:r>
          </w:p>
          <w:p w:rsidR="00DA11D6" w:rsidRPr="00F2552A" w:rsidRDefault="00DA11D6" w:rsidP="00DA11D6">
            <w:pPr>
              <w:pStyle w:val="4"/>
              <w:rPr>
                <w:sz w:val="21"/>
                <w:szCs w:val="21"/>
                <w:lang w:val="ro-RO"/>
              </w:rPr>
            </w:pPr>
            <w:r w:rsidRPr="00F2552A">
              <w:rPr>
                <w:sz w:val="21"/>
                <w:szCs w:val="21"/>
                <w:lang w:val="ro-RO"/>
              </w:rPr>
              <w:t>Facultatea de Drept</w:t>
            </w:r>
          </w:p>
          <w:p w:rsidR="00DA11D6" w:rsidRPr="00F2552A" w:rsidRDefault="00DA11D6" w:rsidP="00DA11D6">
            <w:pPr>
              <w:pStyle w:val="5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Specialitatea: Drept civil</w:t>
            </w:r>
          </w:p>
          <w:p w:rsidR="007E3C3E" w:rsidRPr="00F2552A" w:rsidRDefault="007E3C3E" w:rsidP="007E3C3E">
            <w:pPr>
              <w:rPr>
                <w:lang w:val="ro-RO" w:eastAsia="ru-RU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Studii superioare de masterat</w:t>
            </w:r>
          </w:p>
          <w:p w:rsidR="00DA11D6" w:rsidRPr="00F2552A" w:rsidRDefault="00DA11D6" w:rsidP="00E87B30">
            <w:pPr>
              <w:pStyle w:val="5"/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A31D5" w:rsidRPr="00F2552A" w:rsidRDefault="00AA31D5" w:rsidP="00E87B30">
            <w:pPr>
              <w:pStyle w:val="5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Universitatea de Stat din Moldova</w:t>
            </w:r>
          </w:p>
          <w:p w:rsidR="00AA31D5" w:rsidRPr="00F2552A" w:rsidRDefault="00F2552A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  <w:lang w:val="ro-RO"/>
              </w:rPr>
              <w:t>Chișină</w:t>
            </w:r>
            <w:r w:rsidR="00AA31D5" w:rsidRPr="00F2552A">
              <w:rPr>
                <w:rFonts w:ascii="Arial" w:hAnsi="Arial" w:cs="Arial"/>
                <w:b/>
                <w:i/>
                <w:sz w:val="21"/>
                <w:szCs w:val="21"/>
                <w:lang w:val="ro-RO"/>
              </w:rPr>
              <w:t>u, Moldova</w:t>
            </w:r>
          </w:p>
          <w:p w:rsidR="00AA31D5" w:rsidRPr="00F2552A" w:rsidRDefault="00AA31D5" w:rsidP="00E87B30">
            <w:pPr>
              <w:pStyle w:val="4"/>
              <w:rPr>
                <w:i/>
                <w:sz w:val="21"/>
                <w:szCs w:val="21"/>
                <w:lang w:val="ro-RO"/>
              </w:rPr>
            </w:pPr>
            <w:r w:rsidRPr="00F2552A">
              <w:rPr>
                <w:i/>
                <w:sz w:val="21"/>
                <w:szCs w:val="21"/>
                <w:lang w:val="ro-RO"/>
              </w:rPr>
              <w:t xml:space="preserve">Facultatea </w:t>
            </w:r>
            <w:r w:rsidR="00DA11D6" w:rsidRPr="00F2552A">
              <w:rPr>
                <w:i/>
                <w:sz w:val="21"/>
                <w:szCs w:val="21"/>
                <w:lang w:val="ro-RO"/>
              </w:rPr>
              <w:t>de Drept</w:t>
            </w:r>
          </w:p>
          <w:p w:rsidR="00DA11D6" w:rsidRPr="00F2552A" w:rsidRDefault="00DA11D6" w:rsidP="00E87B30">
            <w:pPr>
              <w:rPr>
                <w:rFonts w:ascii="Arial" w:hAnsi="Arial" w:cs="Arial"/>
                <w:b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i/>
                <w:sz w:val="21"/>
                <w:szCs w:val="21"/>
                <w:lang w:val="ro-RO"/>
              </w:rPr>
              <w:t>Specialitatea: Drept public</w:t>
            </w:r>
          </w:p>
          <w:p w:rsidR="00AA31D5" w:rsidRPr="00F2552A" w:rsidRDefault="00DA11D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 xml:space="preserve">Studii superioare de licență </w:t>
            </w:r>
          </w:p>
          <w:p w:rsidR="00AA31D5" w:rsidRPr="00F2552A" w:rsidRDefault="00AA31D5" w:rsidP="00E87B30">
            <w:pPr>
              <w:pStyle w:val="5"/>
              <w:rPr>
                <w:rFonts w:ascii="Arial" w:hAnsi="Arial" w:cs="Arial"/>
                <w:b w:val="0"/>
                <w:bCs w:val="0"/>
                <w:i w:val="0"/>
                <w:iCs w:val="0"/>
                <w:sz w:val="21"/>
                <w:szCs w:val="21"/>
                <w:lang w:val="ro-RO"/>
              </w:rPr>
            </w:pPr>
          </w:p>
        </w:tc>
      </w:tr>
      <w:tr w:rsidR="00AA31D5" w:rsidRPr="00F2552A" w:rsidTr="00E87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AA31D5" w:rsidRPr="00F2552A" w:rsidRDefault="0056284C" w:rsidP="00E87B30">
            <w:pPr>
              <w:pStyle w:val="4"/>
              <w:rPr>
                <w:color w:val="808080"/>
                <w:sz w:val="24"/>
                <w:lang w:val="ro-RO"/>
              </w:rPr>
            </w:pPr>
            <w:r w:rsidRPr="00F2552A">
              <w:rPr>
                <w:sz w:val="24"/>
                <w:lang w:val="ro-RO"/>
              </w:rPr>
              <w:t>EXPERIENȚ</w:t>
            </w:r>
            <w:r w:rsidR="00AA31D5" w:rsidRPr="00F2552A">
              <w:rPr>
                <w:sz w:val="24"/>
                <w:lang w:val="ro-RO"/>
              </w:rPr>
              <w:t>A PROFESIONAL</w:t>
            </w:r>
            <w:r w:rsidRPr="00F2552A">
              <w:rPr>
                <w:sz w:val="24"/>
                <w:lang w:val="ro-RO"/>
              </w:rPr>
              <w:t>Ă</w:t>
            </w:r>
          </w:p>
        </w:tc>
      </w:tr>
      <w:tr w:rsidR="00AA31D5" w:rsidRPr="00F2552A" w:rsidTr="00E87B3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</w:tcBorders>
          </w:tcPr>
          <w:p w:rsidR="00613BC9" w:rsidRDefault="00613BC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Iunie 2013 - prezent</w:t>
            </w:r>
          </w:p>
          <w:p w:rsidR="00613BC9" w:rsidRDefault="00613BC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55EF0" w:rsidRDefault="00613BC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Noiembrie 2011- Mai 2013</w:t>
            </w:r>
          </w:p>
          <w:p w:rsidR="00A55EF0" w:rsidRDefault="00A55EF0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Iunie 2011-</w:t>
            </w: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Octombrie 2011</w:t>
            </w: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Pr="00A976DF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Pr="00A976DF" w:rsidRDefault="00A976DF" w:rsidP="00A976DF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P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P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Noiembrie 2010-</w:t>
            </w:r>
          </w:p>
          <w:p w:rsidR="00CA1A19" w:rsidRDefault="001504B1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Iunie 2011</w:t>
            </w: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CA1A19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A976DF" w:rsidRDefault="00A976D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2A5F43" w:rsidRDefault="002A5F43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DB2574" w:rsidRDefault="00DB2574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3F1E5F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 xml:space="preserve">Martie </w:t>
            </w:r>
            <w:r w:rsidR="003F1E5F" w:rsidRPr="00F2552A">
              <w:rPr>
                <w:rFonts w:ascii="Arial" w:hAnsi="Arial" w:cs="Arial"/>
                <w:sz w:val="21"/>
                <w:szCs w:val="21"/>
                <w:lang w:val="ro-RO"/>
              </w:rPr>
              <w:t>20</w:t>
            </w: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1</w:t>
            </w:r>
            <w:r w:rsidR="003F1E5F" w:rsidRPr="00F2552A">
              <w:rPr>
                <w:rFonts w:ascii="Arial" w:hAnsi="Arial" w:cs="Arial"/>
                <w:sz w:val="21"/>
                <w:szCs w:val="21"/>
                <w:lang w:val="ro-RO"/>
              </w:rPr>
              <w:t>0</w:t>
            </w:r>
            <w:r w:rsidR="00F35671">
              <w:rPr>
                <w:rFonts w:ascii="Arial" w:hAnsi="Arial" w:cs="Arial"/>
                <w:sz w:val="21"/>
                <w:szCs w:val="21"/>
                <w:lang w:val="ro-RO"/>
              </w:rPr>
              <w:t xml:space="preserve"> -</w:t>
            </w:r>
          </w:p>
          <w:p w:rsidR="003F1E5F" w:rsidRPr="00F2552A" w:rsidRDefault="00CA1A19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Noiembrie 2010</w:t>
            </w:r>
          </w:p>
          <w:p w:rsidR="003F1E5F" w:rsidRPr="00F2552A" w:rsidRDefault="003F1E5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3F1E5F" w:rsidRPr="00F2552A" w:rsidRDefault="003F1E5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3F1E5F" w:rsidRPr="00F2552A" w:rsidRDefault="003F1E5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1E6F0B" w:rsidRPr="00F2552A" w:rsidRDefault="001E6F0B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1E6F0B" w:rsidRPr="00F2552A" w:rsidRDefault="001E6F0B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1E6F0B" w:rsidRPr="00F2552A" w:rsidRDefault="001E6F0B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1E6F0B" w:rsidRPr="00F2552A" w:rsidRDefault="001E6F0B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1E6F0B" w:rsidRPr="00F2552A" w:rsidRDefault="001E6F0B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1E6F0B" w:rsidRPr="00F2552A" w:rsidRDefault="001E6F0B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F2552A" w:rsidRPr="00F2552A" w:rsidRDefault="00F2552A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F2552A" w:rsidRPr="00F2552A" w:rsidRDefault="00F2552A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F2552A" w:rsidRPr="00F2552A" w:rsidRDefault="00F2552A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F2552A" w:rsidRPr="00F2552A" w:rsidRDefault="00F2552A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F35671" w:rsidRPr="00F35671" w:rsidRDefault="00F35671" w:rsidP="00E87B30">
            <w:pPr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2A5F43" w:rsidRPr="00DB2574" w:rsidRDefault="002A5F43" w:rsidP="00E87B30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bookmarkStart w:id="0" w:name="_GoBack"/>
            <w:bookmarkEnd w:id="0"/>
          </w:p>
          <w:p w:rsidR="003F1E5F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Decembrie 2008 -</w:t>
            </w: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Martie 2010</w:t>
            </w:r>
          </w:p>
          <w:p w:rsidR="003F1E5F" w:rsidRPr="00F2552A" w:rsidRDefault="003F1E5F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4A3746" w:rsidRPr="00F2552A" w:rsidRDefault="004A3746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56284C" w:rsidRPr="00F2552A" w:rsidRDefault="0056284C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56284C" w:rsidRPr="00F2552A" w:rsidRDefault="0056284C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56284C" w:rsidRPr="00F2552A" w:rsidRDefault="0056284C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56284C" w:rsidRPr="00F2552A" w:rsidRDefault="0056284C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5F4A00" w:rsidRDefault="005F4A00" w:rsidP="00E87B30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DB2574" w:rsidRPr="00DB2574" w:rsidRDefault="00DB2574" w:rsidP="00E87B30">
            <w:pPr>
              <w:rPr>
                <w:rFonts w:ascii="Arial" w:hAnsi="Arial" w:cs="Arial"/>
                <w:sz w:val="10"/>
                <w:szCs w:val="10"/>
                <w:lang w:val="ro-RO"/>
              </w:rPr>
            </w:pPr>
          </w:p>
          <w:p w:rsidR="00AA31D5" w:rsidRPr="00F2552A" w:rsidRDefault="00092957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Iulie</w:t>
            </w:r>
            <w:r w:rsidR="007E3C3E" w:rsidRPr="00F2552A">
              <w:rPr>
                <w:rFonts w:ascii="Arial" w:hAnsi="Arial" w:cs="Arial"/>
                <w:sz w:val="21"/>
                <w:szCs w:val="21"/>
                <w:lang w:val="ro-RO"/>
              </w:rPr>
              <w:t xml:space="preserve"> 2007</w:t>
            </w:r>
            <w:r w:rsidR="00AA31D5" w:rsidRPr="00F2552A">
              <w:rPr>
                <w:rFonts w:ascii="Arial" w:hAnsi="Arial" w:cs="Arial"/>
                <w:sz w:val="21"/>
                <w:szCs w:val="21"/>
                <w:lang w:val="ro-RO"/>
              </w:rPr>
              <w:t>-</w:t>
            </w:r>
          </w:p>
          <w:p w:rsidR="00AA31D5" w:rsidRPr="00F2552A" w:rsidRDefault="00092957" w:rsidP="00092957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Noiembrie</w:t>
            </w:r>
            <w:r w:rsidR="00AA31D5" w:rsidRPr="00F2552A">
              <w:rPr>
                <w:rFonts w:ascii="Arial" w:hAnsi="Arial" w:cs="Arial"/>
                <w:sz w:val="21"/>
                <w:szCs w:val="21"/>
                <w:lang w:val="ro-RO"/>
              </w:rPr>
              <w:t xml:space="preserve"> 200</w:t>
            </w:r>
            <w:r w:rsidR="007E3C3E" w:rsidRPr="00F2552A">
              <w:rPr>
                <w:rFonts w:ascii="Arial" w:hAnsi="Arial" w:cs="Arial"/>
                <w:sz w:val="21"/>
                <w:szCs w:val="21"/>
                <w:lang w:val="ro-RO"/>
              </w:rPr>
              <w:t>7</w:t>
            </w:r>
          </w:p>
        </w:tc>
        <w:tc>
          <w:tcPr>
            <w:tcW w:w="8280" w:type="dxa"/>
            <w:tcBorders>
              <w:top w:val="single" w:sz="4" w:space="0" w:color="auto"/>
            </w:tcBorders>
          </w:tcPr>
          <w:p w:rsidR="00613BC9" w:rsidRDefault="00613BC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lastRenderedPageBreak/>
              <w:t>Avocat</w:t>
            </w:r>
          </w:p>
          <w:p w:rsidR="00613BC9" w:rsidRDefault="00613BC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</w:p>
          <w:p w:rsidR="00A55EF0" w:rsidRDefault="00A55EF0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Avocat stagiar</w:t>
            </w:r>
          </w:p>
          <w:p w:rsidR="00A55EF0" w:rsidRDefault="00A55EF0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</w:p>
          <w:p w:rsidR="00A55EF0" w:rsidRDefault="00A55EF0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</w:p>
          <w:p w:rsidR="00CA1A19" w:rsidRPr="00F2552A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Serviciul Vamal pe </w:t>
            </w:r>
            <w:proofErr w:type="spellStart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lîngă</w:t>
            </w:r>
            <w:proofErr w:type="spellEnd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 Ministerul Finanțelor al Republicii Moldova</w:t>
            </w:r>
          </w:p>
          <w:p w:rsidR="00CA1A19" w:rsidRPr="00F2552A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Chişinău, Moldova</w:t>
            </w:r>
          </w:p>
          <w:p w:rsidR="00CA1A19" w:rsidRPr="00F2552A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Biroul Vamal Chișinău</w:t>
            </w:r>
          </w:p>
          <w:p w:rsidR="00CA1A19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Secția</w:t>
            </w: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 juridică</w:t>
            </w:r>
          </w:p>
          <w:p w:rsidR="00CA1A19" w:rsidRDefault="00CA1A19" w:rsidP="00CA1A19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ro-RO"/>
              </w:rPr>
              <w:t>Șef</w:t>
            </w:r>
          </w:p>
          <w:p w:rsidR="0052722F" w:rsidRDefault="0052722F" w:rsidP="00CA1A19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</w:p>
          <w:p w:rsidR="0052722F" w:rsidRPr="0052722F" w:rsidRDefault="0052722F" w:rsidP="00A976DF">
            <w:pPr>
              <w:numPr>
                <w:ilvl w:val="0"/>
                <w:numId w:val="12"/>
              </w:numPr>
              <w:ind w:left="475" w:hanging="425"/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ro-RO"/>
              </w:rPr>
              <w:t>Conducerea/managementul secției</w:t>
            </w:r>
          </w:p>
          <w:p w:rsidR="0052722F" w:rsidRPr="0052722F" w:rsidRDefault="0052722F" w:rsidP="00A976DF">
            <w:pPr>
              <w:numPr>
                <w:ilvl w:val="0"/>
                <w:numId w:val="12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52722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Asigurarea juridică a activităţii 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biroului vamal</w:t>
            </w:r>
          </w:p>
          <w:p w:rsidR="0052722F" w:rsidRPr="0052722F" w:rsidRDefault="0052722F" w:rsidP="00A976DF">
            <w:pPr>
              <w:numPr>
                <w:ilvl w:val="0"/>
                <w:numId w:val="12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52722F">
              <w:rPr>
                <w:rFonts w:ascii="Arial" w:hAnsi="Arial" w:cs="Arial"/>
                <w:bCs/>
                <w:sz w:val="21"/>
                <w:szCs w:val="21"/>
                <w:lang w:val="ro-MO"/>
              </w:rPr>
              <w:t>Asigurarea reprezentării calitative</w:t>
            </w:r>
            <w:r w:rsidR="00A976D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(reprezentarea)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intereselor 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biroului vamal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în instanţele de judecată</w:t>
            </w:r>
          </w:p>
          <w:p w:rsidR="0052722F" w:rsidRPr="0052722F" w:rsidRDefault="0052722F" w:rsidP="00A976DF">
            <w:pPr>
              <w:numPr>
                <w:ilvl w:val="0"/>
                <w:numId w:val="12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Reprezentarea intereselor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biroului vamal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în cadrul şedinţelor comune cu instituţii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le şi organizaţiile publice sau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privat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e</w:t>
            </w:r>
          </w:p>
          <w:p w:rsidR="0052722F" w:rsidRDefault="0052722F" w:rsidP="00A976DF">
            <w:pPr>
              <w:numPr>
                <w:ilvl w:val="0"/>
                <w:numId w:val="12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52722F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Coordonarea elaborării proiectelor actelor normative, ordinelor </w:t>
            </w:r>
            <w:r>
              <w:rPr>
                <w:rFonts w:ascii="Arial" w:hAnsi="Arial" w:cs="Arial"/>
                <w:bCs/>
                <w:sz w:val="21"/>
                <w:szCs w:val="21"/>
                <w:lang w:val="ro-RO"/>
              </w:rPr>
              <w:t>șefului biroului vamal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RO"/>
              </w:rPr>
              <w:t>, indicaţii</w:t>
            </w:r>
            <w:r>
              <w:rPr>
                <w:rFonts w:ascii="Arial" w:hAnsi="Arial" w:cs="Arial"/>
                <w:bCs/>
                <w:sz w:val="21"/>
                <w:szCs w:val="21"/>
                <w:lang w:val="ro-RO"/>
              </w:rPr>
              <w:t>lor metodice şi altor documente ce țin de competența funcțională a biroului vamal</w:t>
            </w:r>
          </w:p>
          <w:p w:rsidR="00A976DF" w:rsidRPr="00A976DF" w:rsidRDefault="00A976DF" w:rsidP="00A976DF">
            <w:pPr>
              <w:numPr>
                <w:ilvl w:val="0"/>
                <w:numId w:val="12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Examin</w:t>
            </w:r>
            <w:r w:rsidRPr="00A976DF">
              <w:rPr>
                <w:rFonts w:ascii="Arial" w:hAnsi="Arial" w:cs="Arial"/>
                <w:bCs/>
                <w:sz w:val="21"/>
                <w:szCs w:val="21"/>
                <w:lang w:val="ro-MO"/>
              </w:rPr>
              <w:t>a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rea</w:t>
            </w:r>
            <w:r w:rsidRPr="00A976D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petiţiil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or, scrisorilor, cererilor</w:t>
            </w:r>
            <w:r w:rsidRPr="00A976DF">
              <w:rPr>
                <w:rFonts w:ascii="Arial" w:hAnsi="Arial" w:cs="Arial"/>
                <w:bCs/>
                <w:sz w:val="21"/>
                <w:szCs w:val="21"/>
                <w:lang w:val="ro-MO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ro-MO"/>
              </w:rPr>
              <w:t>persoanelor fizice sau juridice</w:t>
            </w:r>
          </w:p>
          <w:p w:rsidR="00CA1A19" w:rsidRPr="00A976DF" w:rsidRDefault="00CA1A19" w:rsidP="003F1E5F">
            <w:pPr>
              <w:rPr>
                <w:rFonts w:ascii="Arial" w:hAnsi="Arial" w:cs="Arial"/>
                <w:bCs/>
                <w:sz w:val="32"/>
                <w:szCs w:val="32"/>
                <w:lang w:val="ro-RO"/>
              </w:rPr>
            </w:pPr>
          </w:p>
          <w:p w:rsidR="00CA1A19" w:rsidRPr="00F2552A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Serviciul Vamal pe </w:t>
            </w:r>
            <w:proofErr w:type="spellStart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lîngă</w:t>
            </w:r>
            <w:proofErr w:type="spellEnd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 Ministerul Finanțelor al Republicii Moldova</w:t>
            </w:r>
          </w:p>
          <w:p w:rsidR="00CA1A19" w:rsidRPr="00F2552A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Chişinău, Moldova</w:t>
            </w:r>
          </w:p>
          <w:p w:rsidR="00CA1A19" w:rsidRPr="00F2552A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Aparatul Central</w:t>
            </w:r>
          </w:p>
          <w:p w:rsidR="00CA1A19" w:rsidRDefault="00CA1A19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Direcția juridică</w:t>
            </w:r>
          </w:p>
          <w:p w:rsidR="002A5F43" w:rsidRDefault="002A5F43" w:rsidP="00CA1A19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Secția legislație</w:t>
            </w:r>
          </w:p>
          <w:p w:rsidR="00CA1A19" w:rsidRDefault="002A5F43" w:rsidP="00CA1A19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ro-RO"/>
              </w:rPr>
              <w:t>Consultant, șef interimar</w:t>
            </w:r>
          </w:p>
          <w:p w:rsidR="00CA1A19" w:rsidRPr="00CA1A19" w:rsidRDefault="00CA1A19" w:rsidP="00CA1A19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</w:p>
          <w:p w:rsidR="00CA1A19" w:rsidRDefault="00CA1A19" w:rsidP="00A976DF">
            <w:pPr>
              <w:numPr>
                <w:ilvl w:val="0"/>
                <w:numId w:val="11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ro-RO"/>
              </w:rPr>
              <w:t>Conducerea</w:t>
            </w:r>
            <w:r w:rsidR="0052722F">
              <w:rPr>
                <w:rFonts w:ascii="Arial" w:hAnsi="Arial" w:cs="Arial"/>
                <w:bCs/>
                <w:sz w:val="21"/>
                <w:szCs w:val="21"/>
                <w:lang w:val="ro-RO"/>
              </w:rPr>
              <w:t>/managementul</w:t>
            </w:r>
            <w:r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 secției</w:t>
            </w:r>
          </w:p>
          <w:p w:rsidR="00CA1A19" w:rsidRDefault="00CA1A19" w:rsidP="00A976DF">
            <w:pPr>
              <w:numPr>
                <w:ilvl w:val="0"/>
                <w:numId w:val="11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CA1A19">
              <w:rPr>
                <w:rFonts w:ascii="Arial" w:hAnsi="Arial" w:cs="Arial"/>
                <w:bCs/>
                <w:sz w:val="21"/>
                <w:szCs w:val="21"/>
                <w:lang w:val="ro-RO"/>
              </w:rPr>
              <w:t>Elaborarea proiectelor de legi şi altor acte normative care reglementează activitatea vamală</w:t>
            </w:r>
          </w:p>
          <w:p w:rsidR="00CA1A19" w:rsidRDefault="00CA1A19" w:rsidP="00A976DF">
            <w:pPr>
              <w:numPr>
                <w:ilvl w:val="0"/>
                <w:numId w:val="11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CA1A19">
              <w:rPr>
                <w:rFonts w:ascii="Arial" w:hAnsi="Arial" w:cs="Arial"/>
                <w:bCs/>
                <w:sz w:val="21"/>
                <w:szCs w:val="21"/>
                <w:lang w:val="ro-RO"/>
              </w:rPr>
              <w:t>Elaborarea şi prezentarea pentru aprobare, a măsurilor concrete întru perfecţionarea cadrului legal în domeniul vamal</w:t>
            </w:r>
          </w:p>
          <w:p w:rsidR="00CA1A19" w:rsidRDefault="00CA1A19" w:rsidP="00A976DF">
            <w:pPr>
              <w:numPr>
                <w:ilvl w:val="0"/>
                <w:numId w:val="11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CA1A19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Efectuarea lucrului de analiză şi generalizare a rezultatelor activităţii </w:t>
            </w:r>
            <w:r w:rsidR="00ED749E">
              <w:rPr>
                <w:rFonts w:ascii="Arial" w:hAnsi="Arial" w:cs="Arial"/>
                <w:bCs/>
                <w:sz w:val="21"/>
                <w:szCs w:val="21"/>
                <w:lang w:val="ro-RO"/>
              </w:rPr>
              <w:t>s</w:t>
            </w:r>
            <w:r w:rsidRPr="00CA1A19">
              <w:rPr>
                <w:rFonts w:ascii="Arial" w:hAnsi="Arial" w:cs="Arial"/>
                <w:bCs/>
                <w:sz w:val="21"/>
                <w:szCs w:val="21"/>
                <w:lang w:val="ro-RO"/>
              </w:rPr>
              <w:t>ecţiei şi prezentarea propunerilor concrete şi constructive, în vederea valorificării şi perfecţionării activităţii</w:t>
            </w:r>
          </w:p>
          <w:p w:rsidR="00CA1A19" w:rsidRDefault="00CA1A19" w:rsidP="00A976DF">
            <w:pPr>
              <w:numPr>
                <w:ilvl w:val="0"/>
                <w:numId w:val="11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CA1A19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Coordonarea elaborării proiectelor actelor normative, ordinelor Directorului general, indicaţiilor metodice şi altor documente, ce ţin nemijlocit de competenţa funcţională a </w:t>
            </w:r>
            <w:r w:rsidR="00ED749E">
              <w:rPr>
                <w:rFonts w:ascii="Arial" w:hAnsi="Arial" w:cs="Arial"/>
                <w:bCs/>
                <w:sz w:val="21"/>
                <w:szCs w:val="21"/>
                <w:lang w:val="ro-RO"/>
              </w:rPr>
              <w:t>s</w:t>
            </w:r>
            <w:r w:rsidRPr="00CA1A19">
              <w:rPr>
                <w:rFonts w:ascii="Arial" w:hAnsi="Arial" w:cs="Arial"/>
                <w:bCs/>
                <w:sz w:val="21"/>
                <w:szCs w:val="21"/>
                <w:lang w:val="ro-RO"/>
              </w:rPr>
              <w:t>ecţiei</w:t>
            </w:r>
          </w:p>
          <w:p w:rsidR="0052722F" w:rsidRDefault="0052722F" w:rsidP="00A976DF">
            <w:pPr>
              <w:numPr>
                <w:ilvl w:val="0"/>
                <w:numId w:val="11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52722F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Examinarea şi pregătirea răspunsurilor la petiţii, demersuri, cereri prealabile parvenite în </w:t>
            </w:r>
            <w:r w:rsidR="00ED749E">
              <w:rPr>
                <w:rFonts w:ascii="Arial" w:hAnsi="Arial" w:cs="Arial"/>
                <w:bCs/>
                <w:sz w:val="21"/>
                <w:szCs w:val="21"/>
                <w:lang w:val="ro-RO"/>
              </w:rPr>
              <w:t>s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RO"/>
              </w:rPr>
              <w:t>ecţie</w:t>
            </w:r>
          </w:p>
          <w:p w:rsidR="0052722F" w:rsidRPr="00CA1A19" w:rsidRDefault="0052722F" w:rsidP="00A976DF">
            <w:pPr>
              <w:numPr>
                <w:ilvl w:val="0"/>
                <w:numId w:val="11"/>
              </w:numPr>
              <w:ind w:left="475" w:hanging="42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52722F">
              <w:rPr>
                <w:rFonts w:ascii="Arial" w:hAnsi="Arial" w:cs="Arial"/>
                <w:bCs/>
                <w:sz w:val="21"/>
                <w:szCs w:val="21"/>
                <w:lang w:val="ro-RO"/>
              </w:rPr>
              <w:lastRenderedPageBreak/>
              <w:t>Acordarea asistenţei şi ajutorului practic</w:t>
            </w:r>
            <w:r w:rsidR="00ED749E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 b</w:t>
            </w:r>
            <w:r w:rsidRPr="0052722F">
              <w:rPr>
                <w:rFonts w:ascii="Arial" w:hAnsi="Arial" w:cs="Arial"/>
                <w:bCs/>
                <w:sz w:val="21"/>
                <w:szCs w:val="21"/>
                <w:lang w:val="ro-RO"/>
              </w:rPr>
              <w:t>irourilor vamale teritoriale în domeniul juridic, la solicitarea acestora</w:t>
            </w:r>
          </w:p>
          <w:p w:rsidR="00CA1A19" w:rsidRPr="00ED749E" w:rsidRDefault="00CA1A19" w:rsidP="003F1E5F">
            <w:pPr>
              <w:rPr>
                <w:rFonts w:ascii="Arial" w:hAnsi="Arial" w:cs="Arial"/>
                <w:bCs/>
                <w:sz w:val="32"/>
                <w:szCs w:val="32"/>
                <w:lang w:val="ro-RO"/>
              </w:rPr>
            </w:pPr>
          </w:p>
          <w:p w:rsidR="003F1E5F" w:rsidRPr="00F2552A" w:rsidRDefault="007E3C3E" w:rsidP="003F1E5F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Serviciul Vamal pe </w:t>
            </w:r>
            <w:proofErr w:type="spellStart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lîngă</w:t>
            </w:r>
            <w:proofErr w:type="spellEnd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 Ministerul Finanțelor al Republicii Moldova</w:t>
            </w:r>
          </w:p>
          <w:p w:rsidR="003F1E5F" w:rsidRPr="00F2552A" w:rsidRDefault="006E6990" w:rsidP="003F1E5F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Chişinău</w:t>
            </w:r>
            <w:r w:rsidR="003F1E5F"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, Moldova</w:t>
            </w:r>
          </w:p>
          <w:p w:rsidR="004A3746" w:rsidRPr="00F2552A" w:rsidRDefault="004A3746" w:rsidP="003F1E5F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Aparatul Central</w:t>
            </w:r>
          </w:p>
          <w:p w:rsidR="003F1E5F" w:rsidRDefault="007E3C3E" w:rsidP="003F1E5F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Direcția juridică</w:t>
            </w:r>
          </w:p>
          <w:p w:rsidR="002A5F43" w:rsidRPr="00F2552A" w:rsidRDefault="002A5F43" w:rsidP="003F1E5F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Secția reprezentare judiciară</w:t>
            </w:r>
          </w:p>
          <w:p w:rsidR="003F1E5F" w:rsidRPr="00F2552A" w:rsidRDefault="007E3C3E" w:rsidP="003F1E5F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Inspector principal</w:t>
            </w:r>
          </w:p>
          <w:p w:rsidR="003F1E5F" w:rsidRPr="00F2552A" w:rsidRDefault="003F1E5F" w:rsidP="003F1E5F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</w:p>
          <w:p w:rsidR="00EF353C" w:rsidRPr="00F2552A" w:rsidRDefault="00F2552A" w:rsidP="001E6F0B">
            <w:pPr>
              <w:numPr>
                <w:ilvl w:val="0"/>
                <w:numId w:val="10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Reprezentarea intereselor Serviciului Vamal în instanţele de judecată (contencios administrativ, economice, drept comun) în litigiile de muncă, economice, civile</w:t>
            </w:r>
          </w:p>
          <w:p w:rsidR="00F2552A" w:rsidRPr="00F2552A" w:rsidRDefault="00F2552A" w:rsidP="001E6F0B">
            <w:pPr>
              <w:numPr>
                <w:ilvl w:val="0"/>
                <w:numId w:val="10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Examinarea şi pregătirea răspunsurilor la petiţii, demersuri, cereri prealabile</w:t>
            </w:r>
          </w:p>
          <w:p w:rsidR="00F2552A" w:rsidRPr="00F2552A" w:rsidRDefault="00F2552A" w:rsidP="001E6F0B">
            <w:pPr>
              <w:numPr>
                <w:ilvl w:val="0"/>
                <w:numId w:val="10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Pregătirea informaţiilor, dărilor de seamă şi altor </w:t>
            </w:r>
            <w:r w:rsidR="00F35671">
              <w:rPr>
                <w:rFonts w:ascii="Arial" w:hAnsi="Arial" w:cs="Arial"/>
                <w:bCs/>
                <w:sz w:val="21"/>
                <w:szCs w:val="21"/>
                <w:lang w:val="ro-RO"/>
              </w:rPr>
              <w:t>rapoarte de ordin informaţional</w:t>
            </w:r>
          </w:p>
          <w:p w:rsidR="00F2552A" w:rsidRPr="00F2552A" w:rsidRDefault="00F2552A" w:rsidP="001E6F0B">
            <w:pPr>
              <w:numPr>
                <w:ilvl w:val="0"/>
                <w:numId w:val="10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Acordarea asistenţei juridice organelor vamale teritoriale, instituţiilor publice şi altor subiecte de drept, la solicitarea acestora, asupra aspectelor derivate d</w:t>
            </w:r>
            <w:r w:rsidR="00F35671">
              <w:rPr>
                <w:rFonts w:ascii="Arial" w:hAnsi="Arial" w:cs="Arial"/>
                <w:bCs/>
                <w:sz w:val="21"/>
                <w:szCs w:val="21"/>
                <w:lang w:val="ro-RO"/>
              </w:rPr>
              <w:t>in competenţa Serviciului Vamal</w:t>
            </w:r>
          </w:p>
          <w:p w:rsidR="00F2552A" w:rsidRPr="00F2552A" w:rsidRDefault="00F2552A" w:rsidP="001E6F0B">
            <w:pPr>
              <w:numPr>
                <w:ilvl w:val="0"/>
                <w:numId w:val="10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Evidenţa şi sistematizarea dosarelor în care participă organele vamale teritoriale</w:t>
            </w:r>
          </w:p>
          <w:p w:rsidR="00F2552A" w:rsidRPr="00F2552A" w:rsidRDefault="00F2552A" w:rsidP="001E6F0B">
            <w:pPr>
              <w:numPr>
                <w:ilvl w:val="0"/>
                <w:numId w:val="10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Pregătirea materialelor informative privin</w:t>
            </w:r>
            <w:r w:rsidR="00F35671">
              <w:rPr>
                <w:rFonts w:ascii="Arial" w:hAnsi="Arial" w:cs="Arial"/>
                <w:bCs/>
                <w:sz w:val="21"/>
                <w:szCs w:val="21"/>
                <w:lang w:val="ro-RO"/>
              </w:rPr>
              <w:t>d legislaţia Republicii Moldova</w:t>
            </w:r>
          </w:p>
          <w:p w:rsidR="001E6F0B" w:rsidRPr="00F2552A" w:rsidRDefault="001E6F0B" w:rsidP="001E6F0B">
            <w:pPr>
              <w:numPr>
                <w:ilvl w:val="0"/>
                <w:numId w:val="10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Membru al grupului de lucru pentru achiziții publice</w:t>
            </w:r>
          </w:p>
          <w:p w:rsidR="001E6F0B" w:rsidRPr="00F2552A" w:rsidRDefault="001E6F0B" w:rsidP="003F1E5F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</w:p>
          <w:p w:rsidR="001E6F0B" w:rsidRPr="00F2552A" w:rsidRDefault="001E6F0B" w:rsidP="003F1E5F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</w:p>
          <w:p w:rsidR="004A3746" w:rsidRPr="00F2552A" w:rsidRDefault="004A3746" w:rsidP="004A3746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Serviciul Vamal pe </w:t>
            </w:r>
            <w:proofErr w:type="spellStart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lîngă</w:t>
            </w:r>
            <w:proofErr w:type="spellEnd"/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 xml:space="preserve"> Ministerul Finanțelor al Republicii Moldova</w:t>
            </w:r>
          </w:p>
          <w:p w:rsidR="004A3746" w:rsidRPr="00F2552A" w:rsidRDefault="004A3746" w:rsidP="004A3746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Chişinău, Moldova</w:t>
            </w:r>
          </w:p>
          <w:p w:rsidR="004A3746" w:rsidRPr="00F2552A" w:rsidRDefault="004A3746" w:rsidP="004A3746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Biroul Vamal Chișinău</w:t>
            </w:r>
          </w:p>
          <w:p w:rsidR="004A3746" w:rsidRPr="00F2552A" w:rsidRDefault="004A3746" w:rsidP="004A3746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Secția juridică</w:t>
            </w:r>
          </w:p>
          <w:p w:rsidR="004A3746" w:rsidRPr="00F2552A" w:rsidRDefault="004A3746" w:rsidP="004A3746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Inspector</w:t>
            </w:r>
          </w:p>
          <w:p w:rsidR="004A3746" w:rsidRPr="00F2552A" w:rsidRDefault="004A3746" w:rsidP="00E87B30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</w:p>
          <w:p w:rsidR="004A3746" w:rsidRPr="00F2552A" w:rsidRDefault="004A3746" w:rsidP="004A3746">
            <w:pPr>
              <w:numPr>
                <w:ilvl w:val="0"/>
                <w:numId w:val="9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Acordarea asistenței juridice subdiviziunilor biroul</w:t>
            </w:r>
            <w:r w:rsidR="00F35671">
              <w:rPr>
                <w:rFonts w:ascii="Arial" w:hAnsi="Arial" w:cs="Arial"/>
                <w:bCs/>
                <w:sz w:val="21"/>
                <w:szCs w:val="21"/>
                <w:lang w:val="ro-RO"/>
              </w:rPr>
              <w:t>ui vamal</w:t>
            </w:r>
          </w:p>
          <w:p w:rsidR="0056284C" w:rsidRPr="00F2552A" w:rsidRDefault="0056284C" w:rsidP="004A3746">
            <w:pPr>
              <w:numPr>
                <w:ilvl w:val="0"/>
                <w:numId w:val="9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Reprezentarea </w:t>
            </w:r>
            <w:r w:rsidR="00F2552A"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intereselor </w:t>
            </w: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biroului vamal în instanțele de judecată</w:t>
            </w:r>
            <w:r w:rsidR="00F2552A"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 (procedura în contencios administrativ, contravențională)</w:t>
            </w:r>
          </w:p>
          <w:p w:rsidR="0056284C" w:rsidRPr="00F2552A" w:rsidRDefault="0056284C" w:rsidP="004A3746">
            <w:pPr>
              <w:numPr>
                <w:ilvl w:val="0"/>
                <w:numId w:val="9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Participarea la elaborarea proi</w:t>
            </w:r>
            <w:r w:rsidR="00F35671">
              <w:rPr>
                <w:rFonts w:ascii="Arial" w:hAnsi="Arial" w:cs="Arial"/>
                <w:bCs/>
                <w:sz w:val="21"/>
                <w:szCs w:val="21"/>
                <w:lang w:val="ro-RO"/>
              </w:rPr>
              <w:t>ectelor de ordine și dispoziții</w:t>
            </w:r>
          </w:p>
          <w:p w:rsidR="0056284C" w:rsidRPr="00F2552A" w:rsidRDefault="0056284C" w:rsidP="004A3746">
            <w:pPr>
              <w:numPr>
                <w:ilvl w:val="0"/>
                <w:numId w:val="9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 xml:space="preserve">Examinarea cererilor prealabile, altor </w:t>
            </w:r>
            <w:r w:rsidR="00F35671">
              <w:rPr>
                <w:rFonts w:ascii="Arial" w:hAnsi="Arial" w:cs="Arial"/>
                <w:bCs/>
                <w:sz w:val="21"/>
                <w:szCs w:val="21"/>
                <w:lang w:val="ro-RO"/>
              </w:rPr>
              <w:t>petiții adresate biroului vamal</w:t>
            </w:r>
          </w:p>
          <w:p w:rsidR="0056284C" w:rsidRPr="00F2552A" w:rsidRDefault="0056284C" w:rsidP="004A3746">
            <w:pPr>
              <w:numPr>
                <w:ilvl w:val="0"/>
                <w:numId w:val="9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Efectuarea expertizei juridice a contrac</w:t>
            </w:r>
            <w:r w:rsidR="00F35671">
              <w:rPr>
                <w:rFonts w:ascii="Arial" w:hAnsi="Arial" w:cs="Arial"/>
                <w:bCs/>
                <w:sz w:val="21"/>
                <w:szCs w:val="21"/>
                <w:lang w:val="ro-RO"/>
              </w:rPr>
              <w:t>telor încheiate de biroul vamal</w:t>
            </w:r>
          </w:p>
          <w:p w:rsidR="0056284C" w:rsidRPr="00F2552A" w:rsidRDefault="0056284C" w:rsidP="004A3746">
            <w:pPr>
              <w:numPr>
                <w:ilvl w:val="0"/>
                <w:numId w:val="9"/>
              </w:numPr>
              <w:ind w:left="475"/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sz w:val="21"/>
                <w:szCs w:val="21"/>
                <w:lang w:val="ro-RO"/>
              </w:rPr>
              <w:t>Avizarea autorizațiilor eliberate de biroul vamal</w:t>
            </w:r>
          </w:p>
          <w:p w:rsidR="004A3746" w:rsidRPr="00ED749E" w:rsidRDefault="004A3746" w:rsidP="00E87B30">
            <w:pPr>
              <w:rPr>
                <w:rFonts w:ascii="Arial" w:hAnsi="Arial" w:cs="Arial"/>
                <w:bCs/>
                <w:sz w:val="21"/>
                <w:szCs w:val="21"/>
                <w:lang w:val="ro-RO"/>
              </w:rPr>
            </w:pPr>
          </w:p>
          <w:p w:rsidR="0056284C" w:rsidRPr="00ED749E" w:rsidRDefault="0056284C" w:rsidP="00E87B30">
            <w:pPr>
              <w:rPr>
                <w:rFonts w:ascii="Arial" w:hAnsi="Arial" w:cs="Arial"/>
                <w:b/>
                <w:bCs/>
                <w:sz w:val="21"/>
                <w:szCs w:val="21"/>
                <w:lang w:val="ro-RO"/>
              </w:rPr>
            </w:pPr>
          </w:p>
          <w:p w:rsidR="00AA31D5" w:rsidRPr="00F2552A" w:rsidRDefault="00092957" w:rsidP="00E87B30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Societatea Comercială „</w:t>
            </w:r>
            <w:proofErr w:type="spellStart"/>
            <w:r w:rsidR="007E3C3E"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Art</w:t>
            </w: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M</w:t>
            </w:r>
            <w:r w:rsidR="007E3C3E"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et</w:t>
            </w:r>
            <w:proofErr w:type="spellEnd"/>
            <w:r w:rsidR="007E3C3E"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” S</w:t>
            </w:r>
            <w:r w:rsidR="00F35671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.</w:t>
            </w:r>
            <w:r w:rsidR="007E3C3E"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A</w:t>
            </w:r>
            <w:r w:rsidR="00F35671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.</w:t>
            </w:r>
          </w:p>
          <w:p w:rsidR="00AA31D5" w:rsidRPr="00F2552A" w:rsidRDefault="007E3C3E" w:rsidP="00E87B30">
            <w:pPr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/>
                <w:bCs/>
                <w:i/>
                <w:sz w:val="21"/>
                <w:szCs w:val="21"/>
                <w:lang w:val="ro-RO"/>
              </w:rPr>
              <w:t>Chișinău, Moldova</w:t>
            </w:r>
          </w:p>
          <w:p w:rsidR="00AA31D5" w:rsidRPr="00F2552A" w:rsidRDefault="00092957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Jurisconsult</w:t>
            </w:r>
          </w:p>
          <w:p w:rsidR="00092957" w:rsidRPr="00F2552A" w:rsidRDefault="00092957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  <w:p w:rsidR="00092957" w:rsidRPr="00F2552A" w:rsidRDefault="00092957" w:rsidP="00092957">
            <w:pPr>
              <w:numPr>
                <w:ilvl w:val="0"/>
                <w:numId w:val="8"/>
              </w:numPr>
              <w:ind w:left="475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Reprezentarea</w:t>
            </w:r>
            <w:r w:rsidR="00F35671">
              <w:rPr>
                <w:rFonts w:ascii="Arial" w:hAnsi="Arial" w:cs="Arial"/>
                <w:sz w:val="21"/>
                <w:szCs w:val="21"/>
                <w:lang w:val="ro-RO"/>
              </w:rPr>
              <w:t xml:space="preserve"> intereselor societății în instanțele de judecată</w:t>
            </w:r>
          </w:p>
          <w:p w:rsidR="00092957" w:rsidRPr="00F2552A" w:rsidRDefault="00092957" w:rsidP="00092957">
            <w:pPr>
              <w:numPr>
                <w:ilvl w:val="0"/>
                <w:numId w:val="8"/>
              </w:numPr>
              <w:ind w:left="475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Reprezentarea în organ</w:t>
            </w:r>
            <w:r w:rsidR="00F35671">
              <w:rPr>
                <w:rFonts w:ascii="Arial" w:hAnsi="Arial" w:cs="Arial"/>
                <w:sz w:val="21"/>
                <w:szCs w:val="21"/>
                <w:lang w:val="ro-RO"/>
              </w:rPr>
              <w:t>ele de stat și alte organizații</w:t>
            </w:r>
          </w:p>
          <w:p w:rsidR="00092957" w:rsidRPr="00F2552A" w:rsidRDefault="00092957" w:rsidP="00092957">
            <w:pPr>
              <w:numPr>
                <w:ilvl w:val="0"/>
                <w:numId w:val="8"/>
              </w:numPr>
              <w:ind w:left="475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Avizarea contrac</w:t>
            </w:r>
            <w:r w:rsidR="00F35671">
              <w:rPr>
                <w:rFonts w:ascii="Arial" w:hAnsi="Arial" w:cs="Arial"/>
                <w:sz w:val="21"/>
                <w:szCs w:val="21"/>
                <w:lang w:val="ro-RO"/>
              </w:rPr>
              <w:t>telor, ordinelor, dispozițiilor</w:t>
            </w:r>
          </w:p>
          <w:p w:rsidR="00092957" w:rsidRPr="00F2552A" w:rsidRDefault="00092957" w:rsidP="00092957">
            <w:pPr>
              <w:numPr>
                <w:ilvl w:val="0"/>
                <w:numId w:val="8"/>
              </w:numPr>
              <w:ind w:left="475"/>
              <w:rPr>
                <w:rFonts w:ascii="Arial" w:hAnsi="Arial" w:cs="Arial"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Oferirea consul</w:t>
            </w:r>
            <w:r w:rsidR="00F35671">
              <w:rPr>
                <w:rFonts w:ascii="Arial" w:hAnsi="Arial" w:cs="Arial"/>
                <w:sz w:val="21"/>
                <w:szCs w:val="21"/>
                <w:lang w:val="ro-RO"/>
              </w:rPr>
              <w:t>tațiilor conducerii societății în problemele de drept</w:t>
            </w:r>
          </w:p>
          <w:p w:rsidR="00AA31D5" w:rsidRPr="00F2552A" w:rsidRDefault="00AA31D5" w:rsidP="00E87B30">
            <w:pPr>
              <w:rPr>
                <w:rFonts w:ascii="Arial" w:hAnsi="Arial" w:cs="Arial"/>
                <w:b/>
                <w:bCs/>
                <w:color w:val="808080"/>
                <w:sz w:val="21"/>
                <w:szCs w:val="21"/>
                <w:lang w:val="ro-RO"/>
              </w:rPr>
            </w:pPr>
          </w:p>
          <w:p w:rsidR="00AA31D5" w:rsidRDefault="00AA31D5" w:rsidP="009D1B4E">
            <w:pPr>
              <w:ind w:left="60"/>
              <w:rPr>
                <w:rFonts w:ascii="Arial" w:hAnsi="Arial" w:cs="Arial"/>
                <w:b/>
                <w:bCs/>
                <w:color w:val="808080"/>
                <w:sz w:val="21"/>
                <w:szCs w:val="21"/>
                <w:lang w:val="ro-RO"/>
              </w:rPr>
            </w:pPr>
          </w:p>
          <w:p w:rsidR="002A5F43" w:rsidRPr="00F2552A" w:rsidRDefault="002A5F43" w:rsidP="009D1B4E">
            <w:pPr>
              <w:ind w:left="60"/>
              <w:rPr>
                <w:rFonts w:ascii="Arial" w:hAnsi="Arial" w:cs="Arial"/>
                <w:b/>
                <w:bCs/>
                <w:color w:val="808080"/>
                <w:sz w:val="21"/>
                <w:szCs w:val="21"/>
                <w:lang w:val="ro-RO"/>
              </w:rPr>
            </w:pPr>
          </w:p>
        </w:tc>
      </w:tr>
      <w:tr w:rsidR="00AA31D5" w:rsidRPr="00F2552A" w:rsidTr="009D1B4E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AA31D5" w:rsidRPr="00F2552A" w:rsidRDefault="0056284C" w:rsidP="0056284C">
            <w:pPr>
              <w:pStyle w:val="a3"/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</w:pPr>
            <w:r w:rsidRPr="00F2552A"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  <w:lastRenderedPageBreak/>
              <w:t>EXPERIENȚ</w:t>
            </w:r>
            <w:r w:rsidR="00E13335" w:rsidRPr="00F2552A"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  <w:t>A</w:t>
            </w:r>
            <w:r w:rsidR="00563C56" w:rsidRPr="00F2552A"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  <w:t xml:space="preserve"> EXTRACURIC</w:t>
            </w:r>
            <w:r w:rsidRPr="00F2552A"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  <w:t>U</w:t>
            </w:r>
            <w:r w:rsidR="00563C56" w:rsidRPr="00F2552A"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  <w:t>L</w:t>
            </w:r>
            <w:r w:rsidRPr="00F2552A"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  <w:t>AR</w:t>
            </w:r>
            <w:r w:rsidR="00E13335" w:rsidRPr="00F2552A">
              <w:rPr>
                <w:rFonts w:ascii="Arial" w:hAnsi="Arial" w:cs="Arial"/>
                <w:bCs/>
                <w:iCs/>
                <w:sz w:val="24"/>
                <w:szCs w:val="22"/>
                <w:lang w:val="ro-RO"/>
              </w:rPr>
              <w:t>Ă</w:t>
            </w:r>
          </w:p>
        </w:tc>
      </w:tr>
      <w:tr w:rsidR="00AA31D5" w:rsidRPr="00F2552A" w:rsidTr="00E87B3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AA31D5" w:rsidRPr="00F2552A" w:rsidRDefault="00502C72" w:rsidP="00502C72">
            <w:pPr>
              <w:rPr>
                <w:rFonts w:ascii="Arial" w:hAnsi="Arial" w:cs="Arial"/>
                <w:i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iCs/>
                <w:sz w:val="21"/>
                <w:szCs w:val="21"/>
                <w:lang w:val="ro-RO"/>
              </w:rPr>
              <w:t xml:space="preserve"> </w:t>
            </w:r>
            <w:r w:rsidR="00AA31D5" w:rsidRPr="00F2552A">
              <w:rPr>
                <w:rFonts w:ascii="Arial" w:hAnsi="Arial" w:cs="Arial"/>
                <w:iCs/>
                <w:sz w:val="21"/>
                <w:szCs w:val="21"/>
                <w:lang w:val="ro-RO"/>
              </w:rPr>
              <w:t>200</w:t>
            </w:r>
            <w:r w:rsidRPr="00F2552A">
              <w:rPr>
                <w:rFonts w:ascii="Arial" w:hAnsi="Arial" w:cs="Arial"/>
                <w:iCs/>
                <w:sz w:val="21"/>
                <w:szCs w:val="21"/>
                <w:lang w:val="ro-RO"/>
              </w:rPr>
              <w:t>7</w:t>
            </w:r>
          </w:p>
        </w:tc>
        <w:tc>
          <w:tcPr>
            <w:tcW w:w="8280" w:type="dxa"/>
            <w:tcBorders>
              <w:top w:val="single" w:sz="4" w:space="0" w:color="auto"/>
              <w:bottom w:val="nil"/>
            </w:tcBorders>
          </w:tcPr>
          <w:p w:rsidR="00AA31D5" w:rsidRPr="00F2552A" w:rsidRDefault="00502C72" w:rsidP="00E87B30">
            <w:pPr>
              <w:pStyle w:val="a3"/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  <w:t>Olim</w:t>
            </w:r>
            <w:r w:rsidR="00092957" w:rsidRPr="00F2552A"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  <w:t>piada Republicană la</w:t>
            </w:r>
            <w:r w:rsidRPr="00F2552A"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  <w:t xml:space="preserve"> Drept</w:t>
            </w:r>
          </w:p>
          <w:p w:rsidR="00AA31D5" w:rsidRPr="00F2552A" w:rsidRDefault="00AA31D5" w:rsidP="00E87B30">
            <w:pPr>
              <w:pStyle w:val="a3"/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  <w:t>Chi</w:t>
            </w:r>
            <w:r w:rsidR="00EF353C" w:rsidRPr="00F2552A"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  <w:t>șină</w:t>
            </w:r>
            <w:r w:rsidRPr="00F2552A">
              <w:rPr>
                <w:rFonts w:ascii="Arial" w:hAnsi="Arial" w:cs="Arial"/>
                <w:bCs/>
                <w:i/>
                <w:iCs/>
                <w:sz w:val="21"/>
                <w:szCs w:val="21"/>
                <w:lang w:val="ro-RO"/>
              </w:rPr>
              <w:t>u, Moldova</w:t>
            </w:r>
          </w:p>
          <w:p w:rsidR="00AA31D5" w:rsidRPr="00F2552A" w:rsidRDefault="00502C72" w:rsidP="00E87B30">
            <w:pPr>
              <w:pStyle w:val="a3"/>
              <w:rPr>
                <w:rFonts w:ascii="Arial" w:hAnsi="Arial" w:cs="Arial"/>
                <w:b w:val="0"/>
                <w:iCs/>
                <w:sz w:val="21"/>
                <w:szCs w:val="21"/>
                <w:lang w:val="ro-RO"/>
              </w:rPr>
            </w:pPr>
            <w:r w:rsidRPr="00F2552A">
              <w:rPr>
                <w:rFonts w:ascii="Arial" w:hAnsi="Arial" w:cs="Arial"/>
                <w:b w:val="0"/>
                <w:iCs/>
                <w:sz w:val="21"/>
                <w:szCs w:val="21"/>
                <w:lang w:val="ro-RO"/>
              </w:rPr>
              <w:t>Disciplina - Drept civil, locul III</w:t>
            </w:r>
          </w:p>
          <w:p w:rsidR="00AA31D5" w:rsidRPr="00F2552A" w:rsidRDefault="00AA31D5" w:rsidP="00502C72">
            <w:pPr>
              <w:pStyle w:val="a3"/>
              <w:rPr>
                <w:rFonts w:ascii="Arial" w:hAnsi="Arial" w:cs="Arial"/>
                <w:bCs/>
                <w:iCs/>
                <w:sz w:val="21"/>
                <w:szCs w:val="21"/>
                <w:lang w:val="ro-RO"/>
              </w:rPr>
            </w:pPr>
          </w:p>
          <w:p w:rsidR="00502C72" w:rsidRPr="00F2552A" w:rsidRDefault="00502C72" w:rsidP="00502C72">
            <w:pPr>
              <w:pStyle w:val="a3"/>
              <w:rPr>
                <w:rFonts w:ascii="Arial" w:hAnsi="Arial" w:cs="Arial"/>
                <w:b w:val="0"/>
                <w:iCs/>
                <w:sz w:val="21"/>
                <w:szCs w:val="21"/>
                <w:lang w:val="ro-RO"/>
              </w:rPr>
            </w:pPr>
          </w:p>
        </w:tc>
      </w:tr>
      <w:tr w:rsidR="00AA31D5" w:rsidRPr="00F2552A" w:rsidTr="00E87B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AA31D5" w:rsidRPr="00F2552A" w:rsidRDefault="008166D7" w:rsidP="00E87B30">
            <w:pPr>
              <w:rPr>
                <w:rFonts w:ascii="Arial" w:hAnsi="Arial" w:cs="Arial"/>
                <w:lang w:val="ro-RO"/>
              </w:rPr>
            </w:pPr>
            <w:r w:rsidRPr="00F2552A">
              <w:rPr>
                <w:rFonts w:ascii="Arial" w:hAnsi="Arial" w:cs="Arial"/>
                <w:b/>
                <w:lang w:val="ro-RO"/>
              </w:rPr>
              <w:t>LIMBI VORBITE</w:t>
            </w:r>
          </w:p>
        </w:tc>
      </w:tr>
      <w:tr w:rsidR="00AA31D5" w:rsidRPr="00F2552A" w:rsidTr="00E87B3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</w:tcBorders>
          </w:tcPr>
          <w:p w:rsidR="00AA31D5" w:rsidRPr="00F2552A" w:rsidRDefault="00AA31D5" w:rsidP="00E87B30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</w:p>
        </w:tc>
        <w:tc>
          <w:tcPr>
            <w:tcW w:w="8280" w:type="dxa"/>
            <w:tcBorders>
              <w:top w:val="single" w:sz="4" w:space="0" w:color="auto"/>
            </w:tcBorders>
          </w:tcPr>
          <w:p w:rsidR="00092957" w:rsidRPr="00F2552A" w:rsidRDefault="00DB2574" w:rsidP="00DB2574">
            <w:pPr>
              <w:rPr>
                <w:rFonts w:ascii="Arial" w:hAnsi="Arial" w:cs="Arial"/>
                <w:sz w:val="21"/>
                <w:szCs w:val="21"/>
                <w:lang w:val="ro-RO"/>
              </w:rPr>
            </w:pPr>
            <w:r>
              <w:rPr>
                <w:rFonts w:ascii="Arial" w:hAnsi="Arial" w:cs="Arial"/>
                <w:sz w:val="21"/>
                <w:szCs w:val="21"/>
                <w:lang w:val="ro-RO"/>
              </w:rPr>
              <w:t>Moldoveneasca (</w:t>
            </w:r>
            <w:r w:rsidR="00092957" w:rsidRPr="00F2552A">
              <w:rPr>
                <w:rFonts w:ascii="Arial" w:hAnsi="Arial" w:cs="Arial"/>
                <w:sz w:val="21"/>
                <w:szCs w:val="21"/>
                <w:lang w:val="ro-RO"/>
              </w:rPr>
              <w:t>Româ</w:t>
            </w:r>
            <w:r w:rsidR="008166D7" w:rsidRPr="00F2552A">
              <w:rPr>
                <w:rFonts w:ascii="Arial" w:hAnsi="Arial" w:cs="Arial"/>
                <w:sz w:val="21"/>
                <w:szCs w:val="21"/>
                <w:lang w:val="ro-RO"/>
              </w:rPr>
              <w:t>na</w:t>
            </w:r>
            <w:r>
              <w:rPr>
                <w:rFonts w:ascii="Arial" w:hAnsi="Arial" w:cs="Arial"/>
                <w:sz w:val="21"/>
                <w:szCs w:val="21"/>
                <w:lang w:val="ro-RO"/>
              </w:rPr>
              <w:t xml:space="preserve">), </w:t>
            </w:r>
            <w:r w:rsidRPr="00F2552A">
              <w:rPr>
                <w:rFonts w:ascii="Arial" w:hAnsi="Arial" w:cs="Arial"/>
                <w:sz w:val="21"/>
                <w:szCs w:val="21"/>
                <w:lang w:val="ro-RO"/>
              </w:rPr>
              <w:t>Rusa,</w:t>
            </w:r>
            <w:r w:rsidR="0074177C" w:rsidRPr="00F2552A">
              <w:rPr>
                <w:rFonts w:ascii="Arial" w:hAnsi="Arial" w:cs="Arial"/>
                <w:sz w:val="21"/>
                <w:szCs w:val="21"/>
                <w:lang w:val="ro-RO"/>
              </w:rPr>
              <w:t xml:space="preserve"> Engleza</w:t>
            </w:r>
          </w:p>
        </w:tc>
      </w:tr>
    </w:tbl>
    <w:p w:rsidR="00B513D5" w:rsidRDefault="00B513D5" w:rsidP="00F35671">
      <w:pPr>
        <w:rPr>
          <w:lang w:val="ro-RO"/>
        </w:rPr>
      </w:pPr>
    </w:p>
    <w:sectPr w:rsidR="00B5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BE" w:rsidRDefault="004B2FBE" w:rsidP="00092957">
      <w:r>
        <w:separator/>
      </w:r>
    </w:p>
  </w:endnote>
  <w:endnote w:type="continuationSeparator" w:id="0">
    <w:p w:rsidR="004B2FBE" w:rsidRDefault="004B2FBE" w:rsidP="0009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BE" w:rsidRDefault="004B2FBE" w:rsidP="00092957">
      <w:r>
        <w:separator/>
      </w:r>
    </w:p>
  </w:footnote>
  <w:footnote w:type="continuationSeparator" w:id="0">
    <w:p w:rsidR="004B2FBE" w:rsidRDefault="004B2FBE" w:rsidP="0009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10A"/>
    <w:multiLevelType w:val="hybridMultilevel"/>
    <w:tmpl w:val="FA2E59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F276F"/>
    <w:multiLevelType w:val="hybridMultilevel"/>
    <w:tmpl w:val="2098EE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016BA"/>
    <w:multiLevelType w:val="hybridMultilevel"/>
    <w:tmpl w:val="4580B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E43"/>
    <w:multiLevelType w:val="hybridMultilevel"/>
    <w:tmpl w:val="BE80A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416FCD"/>
    <w:multiLevelType w:val="hybridMultilevel"/>
    <w:tmpl w:val="9BC0A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010F2B"/>
    <w:multiLevelType w:val="hybridMultilevel"/>
    <w:tmpl w:val="0C3801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85F8A"/>
    <w:multiLevelType w:val="hybridMultilevel"/>
    <w:tmpl w:val="1A686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4B3CB1"/>
    <w:multiLevelType w:val="hybridMultilevel"/>
    <w:tmpl w:val="11D20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37DBA"/>
    <w:multiLevelType w:val="hybridMultilevel"/>
    <w:tmpl w:val="54ACD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471BAC"/>
    <w:multiLevelType w:val="hybridMultilevel"/>
    <w:tmpl w:val="86D07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5002C3"/>
    <w:multiLevelType w:val="hybridMultilevel"/>
    <w:tmpl w:val="35AED3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C61B5"/>
    <w:multiLevelType w:val="hybridMultilevel"/>
    <w:tmpl w:val="466C2F4E"/>
    <w:lvl w:ilvl="0" w:tplc="FFFFFFFF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D5"/>
    <w:rsid w:val="0004001D"/>
    <w:rsid w:val="000525AE"/>
    <w:rsid w:val="000803D0"/>
    <w:rsid w:val="00092957"/>
    <w:rsid w:val="001504B1"/>
    <w:rsid w:val="001E6F0B"/>
    <w:rsid w:val="00224A40"/>
    <w:rsid w:val="0023542E"/>
    <w:rsid w:val="0023624B"/>
    <w:rsid w:val="002A5F43"/>
    <w:rsid w:val="002F7E01"/>
    <w:rsid w:val="003851AD"/>
    <w:rsid w:val="003F1E5F"/>
    <w:rsid w:val="004409B9"/>
    <w:rsid w:val="00443E16"/>
    <w:rsid w:val="004676B1"/>
    <w:rsid w:val="004A3746"/>
    <w:rsid w:val="004B2FBE"/>
    <w:rsid w:val="005008E4"/>
    <w:rsid w:val="00502C72"/>
    <w:rsid w:val="0052722F"/>
    <w:rsid w:val="0056284C"/>
    <w:rsid w:val="00563C56"/>
    <w:rsid w:val="005A40F9"/>
    <w:rsid w:val="005D5D97"/>
    <w:rsid w:val="005F4A00"/>
    <w:rsid w:val="00613BC9"/>
    <w:rsid w:val="006836AB"/>
    <w:rsid w:val="006B7EC3"/>
    <w:rsid w:val="006E6990"/>
    <w:rsid w:val="0074177C"/>
    <w:rsid w:val="00797BD9"/>
    <w:rsid w:val="007E3C3E"/>
    <w:rsid w:val="008166D7"/>
    <w:rsid w:val="008353A0"/>
    <w:rsid w:val="009A5CBB"/>
    <w:rsid w:val="009D1B4E"/>
    <w:rsid w:val="009F01CA"/>
    <w:rsid w:val="00A55EF0"/>
    <w:rsid w:val="00A931B8"/>
    <w:rsid w:val="00A976DF"/>
    <w:rsid w:val="00AA31D5"/>
    <w:rsid w:val="00B24A64"/>
    <w:rsid w:val="00B513D5"/>
    <w:rsid w:val="00BE39B7"/>
    <w:rsid w:val="00C65DA6"/>
    <w:rsid w:val="00CA1A19"/>
    <w:rsid w:val="00CA3B71"/>
    <w:rsid w:val="00CD7FEA"/>
    <w:rsid w:val="00D04B99"/>
    <w:rsid w:val="00D07377"/>
    <w:rsid w:val="00D45575"/>
    <w:rsid w:val="00D763A5"/>
    <w:rsid w:val="00DA11D6"/>
    <w:rsid w:val="00DB2574"/>
    <w:rsid w:val="00E13335"/>
    <w:rsid w:val="00E87B30"/>
    <w:rsid w:val="00ED5239"/>
    <w:rsid w:val="00ED749E"/>
    <w:rsid w:val="00EF353C"/>
    <w:rsid w:val="00F2552A"/>
    <w:rsid w:val="00F3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1D5"/>
    <w:rPr>
      <w:sz w:val="24"/>
      <w:szCs w:val="24"/>
      <w:lang w:val="en-CA" w:eastAsia="en-US"/>
    </w:rPr>
  </w:style>
  <w:style w:type="paragraph" w:styleId="2">
    <w:name w:val="heading 2"/>
    <w:basedOn w:val="a"/>
    <w:next w:val="a"/>
    <w:qFormat/>
    <w:rsid w:val="00AA31D5"/>
    <w:pPr>
      <w:keepNext/>
      <w:outlineLvl w:val="1"/>
    </w:pPr>
    <w:rPr>
      <w:rFonts w:ascii="Tahoma" w:hAnsi="Tahoma" w:cs="Tahoma"/>
      <w:b/>
      <w:bCs/>
      <w:color w:val="333399"/>
      <w:sz w:val="20"/>
      <w:szCs w:val="20"/>
      <w:lang w:val="en-US" w:eastAsia="ru-RU"/>
    </w:rPr>
  </w:style>
  <w:style w:type="paragraph" w:styleId="4">
    <w:name w:val="heading 4"/>
    <w:basedOn w:val="a"/>
    <w:next w:val="a"/>
    <w:qFormat/>
    <w:rsid w:val="00AA31D5"/>
    <w:pPr>
      <w:keepNext/>
      <w:outlineLvl w:val="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5">
    <w:name w:val="heading 5"/>
    <w:basedOn w:val="a"/>
    <w:next w:val="a"/>
    <w:qFormat/>
    <w:rsid w:val="00AA31D5"/>
    <w:pPr>
      <w:keepNext/>
      <w:outlineLvl w:val="4"/>
    </w:pPr>
    <w:rPr>
      <w:rFonts w:ascii="Tahoma" w:hAnsi="Tahoma" w:cs="Tahoma"/>
      <w:b/>
      <w:bCs/>
      <w:i/>
      <w:iCs/>
      <w:sz w:val="18"/>
      <w:szCs w:val="20"/>
      <w:lang w:val="en-US" w:eastAsia="ru-RU"/>
    </w:rPr>
  </w:style>
  <w:style w:type="paragraph" w:styleId="6">
    <w:name w:val="heading 6"/>
    <w:basedOn w:val="a"/>
    <w:next w:val="a"/>
    <w:qFormat/>
    <w:rsid w:val="00AA31D5"/>
    <w:pPr>
      <w:keepNext/>
      <w:outlineLvl w:val="5"/>
    </w:pPr>
    <w:rPr>
      <w:rFonts w:ascii="Arial" w:hAnsi="Arial" w:cs="Arial"/>
      <w:bCs/>
      <w:i/>
      <w:sz w:val="22"/>
      <w:szCs w:val="22"/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A31D5"/>
    <w:rPr>
      <w:b/>
      <w:sz w:val="20"/>
      <w:szCs w:val="20"/>
      <w:lang w:val="ru-RU" w:eastAsia="ru-RU"/>
    </w:rPr>
  </w:style>
  <w:style w:type="paragraph" w:styleId="a4">
    <w:name w:val="header"/>
    <w:basedOn w:val="a"/>
    <w:link w:val="a5"/>
    <w:rsid w:val="000929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92957"/>
    <w:rPr>
      <w:sz w:val="24"/>
      <w:szCs w:val="24"/>
      <w:lang w:val="en-CA" w:eastAsia="en-US"/>
    </w:rPr>
  </w:style>
  <w:style w:type="paragraph" w:styleId="a6">
    <w:name w:val="footer"/>
    <w:basedOn w:val="a"/>
    <w:link w:val="a7"/>
    <w:rsid w:val="00092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92957"/>
    <w:rPr>
      <w:sz w:val="24"/>
      <w:szCs w:val="24"/>
      <w:lang w:val="en-CA" w:eastAsia="en-US"/>
    </w:rPr>
  </w:style>
  <w:style w:type="character" w:styleId="a8">
    <w:name w:val="Hyperlink"/>
    <w:rsid w:val="003851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1D5"/>
    <w:rPr>
      <w:sz w:val="24"/>
      <w:szCs w:val="24"/>
      <w:lang w:val="en-CA" w:eastAsia="en-US"/>
    </w:rPr>
  </w:style>
  <w:style w:type="paragraph" w:styleId="2">
    <w:name w:val="heading 2"/>
    <w:basedOn w:val="a"/>
    <w:next w:val="a"/>
    <w:qFormat/>
    <w:rsid w:val="00AA31D5"/>
    <w:pPr>
      <w:keepNext/>
      <w:outlineLvl w:val="1"/>
    </w:pPr>
    <w:rPr>
      <w:rFonts w:ascii="Tahoma" w:hAnsi="Tahoma" w:cs="Tahoma"/>
      <w:b/>
      <w:bCs/>
      <w:color w:val="333399"/>
      <w:sz w:val="20"/>
      <w:szCs w:val="20"/>
      <w:lang w:val="en-US" w:eastAsia="ru-RU"/>
    </w:rPr>
  </w:style>
  <w:style w:type="paragraph" w:styleId="4">
    <w:name w:val="heading 4"/>
    <w:basedOn w:val="a"/>
    <w:next w:val="a"/>
    <w:qFormat/>
    <w:rsid w:val="00AA31D5"/>
    <w:pPr>
      <w:keepNext/>
      <w:outlineLvl w:val="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5">
    <w:name w:val="heading 5"/>
    <w:basedOn w:val="a"/>
    <w:next w:val="a"/>
    <w:qFormat/>
    <w:rsid w:val="00AA31D5"/>
    <w:pPr>
      <w:keepNext/>
      <w:outlineLvl w:val="4"/>
    </w:pPr>
    <w:rPr>
      <w:rFonts w:ascii="Tahoma" w:hAnsi="Tahoma" w:cs="Tahoma"/>
      <w:b/>
      <w:bCs/>
      <w:i/>
      <w:iCs/>
      <w:sz w:val="18"/>
      <w:szCs w:val="20"/>
      <w:lang w:val="en-US" w:eastAsia="ru-RU"/>
    </w:rPr>
  </w:style>
  <w:style w:type="paragraph" w:styleId="6">
    <w:name w:val="heading 6"/>
    <w:basedOn w:val="a"/>
    <w:next w:val="a"/>
    <w:qFormat/>
    <w:rsid w:val="00AA31D5"/>
    <w:pPr>
      <w:keepNext/>
      <w:outlineLvl w:val="5"/>
    </w:pPr>
    <w:rPr>
      <w:rFonts w:ascii="Arial" w:hAnsi="Arial" w:cs="Arial"/>
      <w:bCs/>
      <w:i/>
      <w:sz w:val="22"/>
      <w:szCs w:val="22"/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A31D5"/>
    <w:rPr>
      <w:b/>
      <w:sz w:val="20"/>
      <w:szCs w:val="20"/>
      <w:lang w:val="ru-RU" w:eastAsia="ru-RU"/>
    </w:rPr>
  </w:style>
  <w:style w:type="paragraph" w:styleId="a4">
    <w:name w:val="header"/>
    <w:basedOn w:val="a"/>
    <w:link w:val="a5"/>
    <w:rsid w:val="000929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92957"/>
    <w:rPr>
      <w:sz w:val="24"/>
      <w:szCs w:val="24"/>
      <w:lang w:val="en-CA" w:eastAsia="en-US"/>
    </w:rPr>
  </w:style>
  <w:style w:type="paragraph" w:styleId="a6">
    <w:name w:val="footer"/>
    <w:basedOn w:val="a"/>
    <w:link w:val="a7"/>
    <w:rsid w:val="00092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92957"/>
    <w:rPr>
      <w:sz w:val="24"/>
      <w:szCs w:val="24"/>
      <w:lang w:val="en-CA" w:eastAsia="en-US"/>
    </w:rPr>
  </w:style>
  <w:style w:type="character" w:styleId="a8">
    <w:name w:val="Hyperlink"/>
    <w:rsid w:val="00385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BE71-735B-4C09-B9EE-4A1DCCCB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VALENTINA SOHOTCHI</vt:lpstr>
      <vt:lpstr>VALENTINA SOHOTCHI</vt:lpstr>
    </vt:vector>
  </TitlesOfParts>
  <Company>Notar</Company>
  <LinksUpToDate>false</LinksUpToDate>
  <CharactersWithSpaces>4286</CharactersWithSpaces>
  <SharedDoc>false</SharedDoc>
  <HLinks>
    <vt:vector size="6" baseType="variant">
      <vt:variant>
        <vt:i4>5046380</vt:i4>
      </vt:variant>
      <vt:variant>
        <vt:i4>0</vt:i4>
      </vt:variant>
      <vt:variant>
        <vt:i4>0</vt:i4>
      </vt:variant>
      <vt:variant>
        <vt:i4>5</vt:i4>
      </vt:variant>
      <vt:variant>
        <vt:lpwstr>mailto:gluscenco@mail.ru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VALENTINA SOHOTCHI</dc:title>
  <dc:subject/>
  <dc:creator>Andrei Bazaochi</dc:creator>
  <cp:keywords/>
  <dc:description/>
  <cp:lastModifiedBy>Eugeniu Gluscenco</cp:lastModifiedBy>
  <cp:revision>2</cp:revision>
  <dcterms:created xsi:type="dcterms:W3CDTF">2016-09-09T06:54:00Z</dcterms:created>
  <dcterms:modified xsi:type="dcterms:W3CDTF">2016-09-09T06:54:00Z</dcterms:modified>
</cp:coreProperties>
</file>